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35" w:rsidRDefault="00CD061A" w:rsidP="00975D1A">
      <w:pPr>
        <w:jc w:val="center"/>
        <w:rPr>
          <w:b/>
          <w:i/>
        </w:rPr>
      </w:pPr>
      <w:r>
        <w:rPr>
          <w:b/>
          <w:i/>
        </w:rPr>
        <w:t xml:space="preserve">Сахалинский областной союз организаций </w:t>
      </w:r>
      <w:r w:rsidR="004E0835">
        <w:rPr>
          <w:b/>
          <w:i/>
        </w:rPr>
        <w:t>профсоюзов</w:t>
      </w:r>
    </w:p>
    <w:p w:rsidR="004E0835" w:rsidRDefault="004E0835" w:rsidP="00F10C51">
      <w:pPr>
        <w:jc w:val="center"/>
        <w:rPr>
          <w:b/>
          <w:i/>
        </w:rPr>
      </w:pPr>
    </w:p>
    <w:p w:rsidR="004E0835" w:rsidRDefault="004E0835" w:rsidP="00F10C51">
      <w:pPr>
        <w:jc w:val="center"/>
        <w:rPr>
          <w:b/>
          <w:i/>
        </w:rPr>
      </w:pPr>
    </w:p>
    <w:p w:rsidR="004E0835" w:rsidRPr="0029172A" w:rsidRDefault="0029172A" w:rsidP="00F10C51">
      <w:pPr>
        <w:jc w:val="center"/>
        <w:rPr>
          <w:b/>
          <w:i/>
          <w:spacing w:val="40"/>
        </w:rPr>
      </w:pPr>
      <w:r w:rsidRPr="0029172A">
        <w:rPr>
          <w:b/>
          <w:i/>
          <w:spacing w:val="40"/>
        </w:rPr>
        <w:t>СОВЕТ</w:t>
      </w:r>
    </w:p>
    <w:p w:rsidR="004E0835" w:rsidRDefault="004E0835" w:rsidP="00F10C51">
      <w:pPr>
        <w:jc w:val="center"/>
        <w:rPr>
          <w:b/>
          <w:i/>
        </w:rPr>
      </w:pPr>
    </w:p>
    <w:p w:rsidR="004E0835" w:rsidRDefault="004E0835" w:rsidP="00F10C51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4E0835" w:rsidRDefault="004E0835" w:rsidP="00F10C51">
      <w:pPr>
        <w:jc w:val="center"/>
        <w:rPr>
          <w:b/>
          <w:i/>
        </w:rPr>
      </w:pPr>
    </w:p>
    <w:p w:rsidR="004E0835" w:rsidRDefault="004E0835" w:rsidP="00F10C51">
      <w:pPr>
        <w:jc w:val="both"/>
      </w:pPr>
    </w:p>
    <w:p w:rsidR="004E0835" w:rsidRDefault="004E0835" w:rsidP="00F10C51">
      <w:pPr>
        <w:jc w:val="both"/>
        <w:rPr>
          <w:u w:val="single"/>
        </w:rPr>
      </w:pPr>
      <w:r w:rsidRPr="00AC60C3">
        <w:t>от</w:t>
      </w:r>
      <w:r w:rsidR="00CE1D55" w:rsidRPr="00AC60C3">
        <w:t xml:space="preserve"> </w:t>
      </w:r>
      <w:r w:rsidR="00AC60C3">
        <w:t xml:space="preserve"> «22</w:t>
      </w:r>
      <w:r w:rsidR="0029172A" w:rsidRPr="00AC60C3">
        <w:t xml:space="preserve"> » </w:t>
      </w:r>
      <w:r w:rsidR="00AC60C3">
        <w:t>декабря</w:t>
      </w:r>
      <w:r w:rsidR="00847443" w:rsidRPr="00AC60C3">
        <w:t xml:space="preserve"> </w:t>
      </w:r>
      <w:r w:rsidR="0029172A" w:rsidRPr="00AC60C3">
        <w:t>202</w:t>
      </w:r>
      <w:r w:rsidR="00901507" w:rsidRPr="00AC60C3">
        <w:t>2</w:t>
      </w:r>
      <w:r w:rsidR="00CE1D55" w:rsidRPr="00AC60C3">
        <w:t xml:space="preserve"> г</w:t>
      </w:r>
      <w:r w:rsidR="000D3B7E" w:rsidRPr="00AC60C3">
        <w:t>.</w:t>
      </w:r>
      <w:r w:rsidRPr="00AC60C3">
        <w:tab/>
      </w:r>
      <w:r>
        <w:tab/>
        <w:t xml:space="preserve">           </w:t>
      </w:r>
      <w:r w:rsidR="00CD061A">
        <w:t xml:space="preserve">                          </w:t>
      </w:r>
      <w:r>
        <w:t xml:space="preserve">  </w:t>
      </w:r>
      <w:r w:rsidR="00C62E67">
        <w:t xml:space="preserve">       </w:t>
      </w:r>
      <w:r>
        <w:t xml:space="preserve">  </w:t>
      </w:r>
      <w:r w:rsidR="00847443">
        <w:t xml:space="preserve">       </w:t>
      </w:r>
      <w:r w:rsidR="009D6902">
        <w:t xml:space="preserve"> </w:t>
      </w:r>
      <w:r>
        <w:t>№</w:t>
      </w:r>
      <w:r w:rsidR="0029172A">
        <w:t xml:space="preserve"> </w:t>
      </w:r>
      <w:r w:rsidR="00BD63F7">
        <w:t>11</w:t>
      </w:r>
      <w:bookmarkStart w:id="0" w:name="_GoBack"/>
      <w:bookmarkEnd w:id="0"/>
      <w:r w:rsidR="00AC60C3">
        <w:t>-3</w:t>
      </w:r>
      <w:r w:rsidR="00CE1D55">
        <w:rPr>
          <w:u w:val="single"/>
        </w:rPr>
        <w:t xml:space="preserve">    </w:t>
      </w:r>
      <w:r w:rsidR="00C62E67" w:rsidRPr="000007F3">
        <w:rPr>
          <w:u w:val="single"/>
        </w:rPr>
        <w:t xml:space="preserve"> </w:t>
      </w:r>
    </w:p>
    <w:p w:rsidR="004E0835" w:rsidRDefault="004E0835" w:rsidP="00F10C51">
      <w:pPr>
        <w:jc w:val="both"/>
        <w:rPr>
          <w:u w:val="single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1"/>
      </w:tblGrid>
      <w:tr w:rsidR="003D65AF" w:rsidTr="003D65AF">
        <w:trPr>
          <w:trHeight w:val="1604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3D65AF" w:rsidRDefault="003D65AF" w:rsidP="003D65AF">
            <w:pPr>
              <w:ind w:left="-11"/>
              <w:jc w:val="both"/>
              <w:rPr>
                <w:u w:val="single"/>
              </w:rPr>
            </w:pPr>
          </w:p>
          <w:p w:rsidR="003D65AF" w:rsidRPr="003D65AF" w:rsidRDefault="003D65AF" w:rsidP="003D65AF">
            <w:pPr>
              <w:ind w:right="-12"/>
              <w:jc w:val="both"/>
            </w:pPr>
            <w:r>
              <w:t>О Плане мероприятий Сахалинского областного союза организаций профсоюзов на 202</w:t>
            </w:r>
            <w:r w:rsidR="00901507">
              <w:t>3</w:t>
            </w:r>
            <w:r>
              <w:t xml:space="preserve"> год</w:t>
            </w:r>
          </w:p>
          <w:p w:rsidR="003D65AF" w:rsidRDefault="003D65AF" w:rsidP="00AC60C3">
            <w:pPr>
              <w:ind w:left="-11"/>
              <w:jc w:val="both"/>
              <w:rPr>
                <w:u w:val="single"/>
              </w:rPr>
            </w:pPr>
          </w:p>
        </w:tc>
      </w:tr>
    </w:tbl>
    <w:p w:rsidR="004E0835" w:rsidRDefault="004E0835" w:rsidP="002E6CE6">
      <w:pPr>
        <w:spacing w:line="360" w:lineRule="auto"/>
        <w:jc w:val="both"/>
      </w:pPr>
    </w:p>
    <w:p w:rsidR="00847443" w:rsidRDefault="003D65AF" w:rsidP="0013520A">
      <w:pPr>
        <w:pStyle w:val="a3"/>
        <w:spacing w:line="360" w:lineRule="auto"/>
        <w:ind w:firstLine="550"/>
        <w:jc w:val="both"/>
        <w:rPr>
          <w:b/>
          <w:i/>
        </w:rPr>
      </w:pPr>
      <w:r>
        <w:t>Совет Сахалинского областного союза организаций профсоюзов</w:t>
      </w:r>
      <w:r w:rsidR="002C77F1">
        <w:t xml:space="preserve"> </w:t>
      </w:r>
      <w:r w:rsidR="002C77F1">
        <w:rPr>
          <w:b/>
          <w:i/>
        </w:rPr>
        <w:t>ПОСТАНОВЛЯЕТ:</w:t>
      </w:r>
    </w:p>
    <w:p w:rsidR="003D65AF" w:rsidRPr="002C77F1" w:rsidRDefault="003D65AF" w:rsidP="006C7E06">
      <w:pPr>
        <w:pStyle w:val="a3"/>
        <w:ind w:firstLine="550"/>
        <w:jc w:val="both"/>
        <w:rPr>
          <w:b/>
          <w:i/>
        </w:rPr>
      </w:pPr>
    </w:p>
    <w:p w:rsidR="00DB1800" w:rsidRDefault="003D65AF" w:rsidP="0013520A">
      <w:pPr>
        <w:pStyle w:val="a3"/>
        <w:spacing w:line="360" w:lineRule="auto"/>
        <w:ind w:firstLine="550"/>
        <w:jc w:val="both"/>
      </w:pPr>
      <w:r>
        <w:t xml:space="preserve">- </w:t>
      </w:r>
      <w:r w:rsidR="0013520A">
        <w:t>Утвердить План мероприятий</w:t>
      </w:r>
      <w:r>
        <w:t xml:space="preserve"> Сахалинского областного союза организаций профсоюзов</w:t>
      </w:r>
      <w:r w:rsidR="0056479D">
        <w:t xml:space="preserve"> </w:t>
      </w:r>
      <w:r w:rsidR="0013520A">
        <w:t>(прилагается);</w:t>
      </w:r>
    </w:p>
    <w:p w:rsidR="0013520A" w:rsidRDefault="0013520A" w:rsidP="0013520A">
      <w:pPr>
        <w:pStyle w:val="a3"/>
        <w:spacing w:line="360" w:lineRule="auto"/>
        <w:ind w:firstLine="550"/>
        <w:jc w:val="both"/>
      </w:pPr>
      <w:r>
        <w:t>- Ответственным исполнителям предоставить информацию об исполнении плана мероприятий в декабре 202</w:t>
      </w:r>
      <w:r w:rsidR="00901507">
        <w:t>3</w:t>
      </w:r>
      <w:r>
        <w:t xml:space="preserve"> года.</w:t>
      </w:r>
    </w:p>
    <w:p w:rsidR="00847443" w:rsidRDefault="00847443" w:rsidP="006C7E06">
      <w:pPr>
        <w:pStyle w:val="a3"/>
        <w:spacing w:line="276" w:lineRule="auto"/>
        <w:jc w:val="both"/>
      </w:pPr>
    </w:p>
    <w:p w:rsidR="00847443" w:rsidRDefault="00847443" w:rsidP="006C7E06">
      <w:pPr>
        <w:pStyle w:val="a3"/>
        <w:spacing w:line="276" w:lineRule="auto"/>
        <w:ind w:firstLine="550"/>
        <w:jc w:val="both"/>
      </w:pPr>
    </w:p>
    <w:p w:rsidR="00550FA7" w:rsidRDefault="00550FA7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</w:pPr>
    </w:p>
    <w:p w:rsidR="00AC60C3" w:rsidRDefault="00AC60C3" w:rsidP="006C7E06">
      <w:pPr>
        <w:spacing w:line="276" w:lineRule="auto"/>
        <w:jc w:val="both"/>
        <w:sectPr w:rsidR="00AC60C3" w:rsidSect="00915CC6">
          <w:headerReference w:type="default" r:id="rId8"/>
          <w:pgSz w:w="11906" w:h="16838"/>
          <w:pgMar w:top="993" w:right="567" w:bottom="426" w:left="1701" w:header="426" w:footer="709" w:gutter="0"/>
          <w:cols w:space="708"/>
          <w:titlePg/>
          <w:docGrid w:linePitch="381"/>
        </w:sectPr>
      </w:pPr>
    </w:p>
    <w:p w:rsidR="00AC60C3" w:rsidRDefault="00AC60C3" w:rsidP="00AC60C3">
      <w:pPr>
        <w:jc w:val="right"/>
      </w:pPr>
      <w:r>
        <w:lastRenderedPageBreak/>
        <w:t xml:space="preserve">Приложение к постановлению Совета </w:t>
      </w:r>
    </w:p>
    <w:p w:rsidR="00AC60C3" w:rsidRDefault="00AC60C3" w:rsidP="00AC60C3">
      <w:pPr>
        <w:jc w:val="right"/>
      </w:pPr>
      <w:r>
        <w:t>Сахалинского областного союза организаций профсоюзов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2694"/>
        <w:gridCol w:w="4677"/>
      </w:tblGrid>
      <w:tr w:rsidR="00AC60C3" w:rsidTr="001D5E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b/>
                <w:sz w:val="26"/>
              </w:rPr>
            </w:pPr>
            <w:r w:rsidRPr="00612CA1">
              <w:rPr>
                <w:b/>
                <w:sz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b/>
                <w:sz w:val="26"/>
              </w:rPr>
            </w:pPr>
            <w:r w:rsidRPr="00612CA1">
              <w:rPr>
                <w:b/>
                <w:sz w:val="26"/>
              </w:rPr>
              <w:t>Сроки 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b/>
                <w:sz w:val="26"/>
              </w:rPr>
            </w:pPr>
            <w:r w:rsidRPr="00612CA1">
              <w:rPr>
                <w:b/>
                <w:sz w:val="26"/>
              </w:rPr>
              <w:t>Ответственные исполнители</w:t>
            </w:r>
          </w:p>
        </w:tc>
      </w:tr>
      <w:tr w:rsidR="00AC60C3" w:rsidTr="001D5EAC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b/>
                <w:sz w:val="26"/>
              </w:rPr>
            </w:pPr>
            <w:r w:rsidRPr="00612CA1">
              <w:rPr>
                <w:b/>
                <w:sz w:val="26"/>
              </w:rPr>
              <w:t>Вопросы для рассмотрения в ходе заседаний Президиума Союза: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Об уровне заработной платы и инфляции в 202</w:t>
            </w:r>
            <w:r>
              <w:rPr>
                <w:sz w:val="26"/>
              </w:rPr>
              <w:t>2</w:t>
            </w:r>
            <w:r w:rsidRPr="00612CA1">
              <w:rPr>
                <w:sz w:val="26"/>
              </w:rPr>
              <w:t xml:space="preserve"> году; 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Февраль 2023 года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Председатель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 качестве и количестве действующих коллективных договоров в организациях Сахалинской области</w:t>
            </w:r>
            <w:r>
              <w:rPr>
                <w:sz w:val="26"/>
              </w:rPr>
              <w:t>. О р</w:t>
            </w:r>
            <w:r w:rsidRPr="00612CA1">
              <w:rPr>
                <w:sz w:val="26"/>
              </w:rPr>
              <w:t>азработк</w:t>
            </w:r>
            <w:r>
              <w:rPr>
                <w:sz w:val="26"/>
              </w:rPr>
              <w:t>е</w:t>
            </w:r>
            <w:r w:rsidRPr="00612CA1">
              <w:rPr>
                <w:sz w:val="26"/>
              </w:rPr>
              <w:t xml:space="preserve"> типового  макета коллективного договора;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Февраль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Заместитель председателя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 квоте на награждение нагрудным знаком Сахалинского областного союза организаций профсоюзов «За заслуги перед профдвижением Сахалинской области» на 2023 год;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Февраль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 xml:space="preserve">Помощник председателя, 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Общий отдел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 квоте на награды Федерации Независимых Профсоюзов России на 202</w:t>
            </w:r>
            <w:r>
              <w:rPr>
                <w:sz w:val="26"/>
              </w:rPr>
              <w:t>3</w:t>
            </w:r>
            <w:r w:rsidRPr="00612CA1">
              <w:rPr>
                <w:sz w:val="26"/>
              </w:rPr>
              <w:t xml:space="preserve"> год;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Февраль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 xml:space="preserve">Помощник председателя, 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Общий отдел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 назначении стипендий Союза студентам и учащимся учреждений образования Сахалинской области за 2021-2022 учебный год;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Февраль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Аппарат Союза, областные отраслевые профсоюзные организации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 результатах работы Координационных советов профсоюзных организаций в муниципальных образованиях;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Февраль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Помощник председателя,</w:t>
            </w:r>
          </w:p>
          <w:p w:rsidR="00AC60C3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Общий отдел Союза, областные отраслевые профсоюзные организации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Об изменении состава Молодежного совета Союза;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Февраль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Помощник председателя,</w:t>
            </w:r>
          </w:p>
          <w:p w:rsidR="00AC60C3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Общий отдел Союза, областные отраслевые профсоюзные организации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 сводной статистической отчетности по профсоюзному членству и профорганам за 2022 год;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Март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Помощник председателя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 проведении заседания Совета Сахалинского областного союза организаций профсоюзов;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Март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AC60C3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Помощник председателя, Общий отдел Союз</w:t>
            </w:r>
            <w:r>
              <w:rPr>
                <w:sz w:val="26"/>
              </w:rPr>
              <w:t>а</w:t>
            </w: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Об исполнении сметы доходов и расходов Союза за 2022 год;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Март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Финансовый отдел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 Об итогах работы технической инспекции труда Союза в 202</w:t>
            </w:r>
            <w:r>
              <w:rPr>
                <w:sz w:val="26"/>
              </w:rPr>
              <w:t>2</w:t>
            </w:r>
            <w:r w:rsidRPr="00612CA1">
              <w:rPr>
                <w:sz w:val="26"/>
              </w:rPr>
              <w:t xml:space="preserve"> году;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Март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Главный технический инспектор труда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Об итогах правозащитной работы Союза в 202</w:t>
            </w:r>
            <w:r>
              <w:rPr>
                <w:sz w:val="26"/>
              </w:rPr>
              <w:t>2</w:t>
            </w:r>
            <w:r w:rsidRPr="00612CA1">
              <w:rPr>
                <w:sz w:val="26"/>
              </w:rPr>
              <w:t xml:space="preserve"> году;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Март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Отдел правозащитной работы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 проведении Первомайской акции профсоюзов Сахалинской области в 202</w:t>
            </w:r>
            <w:r>
              <w:rPr>
                <w:sz w:val="26"/>
              </w:rPr>
              <w:t>3</w:t>
            </w:r>
            <w:r w:rsidRPr="00612CA1">
              <w:rPr>
                <w:sz w:val="26"/>
              </w:rPr>
              <w:t xml:space="preserve"> году;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Март-апрель 202</w:t>
            </w:r>
            <w:r>
              <w:rPr>
                <w:sz w:val="26"/>
              </w:rPr>
              <w:t>3</w:t>
            </w:r>
            <w:r w:rsidRPr="00612CA1">
              <w:rPr>
                <w:sz w:val="26"/>
              </w:rPr>
              <w:t xml:space="preserve">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Аппарат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Об итогах конкурса Союза «Лучший социальный партнер 2022 года»;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Апрель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Аппарат Союза, областные отраслевые профсоюзные организации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 xml:space="preserve">- О рекомендациях на льготное </w:t>
            </w:r>
            <w:proofErr w:type="gramStart"/>
            <w:r w:rsidRPr="00612CA1">
              <w:rPr>
                <w:sz w:val="26"/>
              </w:rPr>
              <w:t>обучение по квоте</w:t>
            </w:r>
            <w:proofErr w:type="gramEnd"/>
            <w:r w:rsidRPr="00612CA1">
              <w:rPr>
                <w:sz w:val="26"/>
              </w:rPr>
              <w:t xml:space="preserve"> ФНПР в Санкт-Петербургский Гуманитарный университет профсоюзов; 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Апрель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Общий отдел, областные отраслевые профсоюзные организации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 результатах проведения Первомайской акции профсоюзов Сахалинской области в 202</w:t>
            </w:r>
            <w:r>
              <w:rPr>
                <w:sz w:val="26"/>
              </w:rPr>
              <w:t>3</w:t>
            </w:r>
            <w:r w:rsidRPr="00612CA1">
              <w:rPr>
                <w:sz w:val="26"/>
              </w:rPr>
              <w:t xml:space="preserve"> году;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Май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Аппарат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 xml:space="preserve">- О состоянии рынка труда, сокращениях в 1 полугодии 2023 года; 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Июль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Отдел правозащитной работы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 xml:space="preserve">- </w:t>
            </w:r>
            <w:hyperlink r:id="rId9" w:history="1">
              <w:r w:rsidRPr="00612CA1">
                <w:rPr>
                  <w:rStyle w:val="a8"/>
                  <w:color w:val="000000"/>
                  <w:sz w:val="26"/>
                  <w:shd w:val="clear" w:color="auto" w:fill="FFFFFF"/>
                </w:rPr>
                <w:t>О подготовке и проведении в 202</w:t>
              </w:r>
              <w:r>
                <w:rPr>
                  <w:rStyle w:val="a8"/>
                  <w:color w:val="000000"/>
                  <w:sz w:val="26"/>
                  <w:shd w:val="clear" w:color="auto" w:fill="FFFFFF"/>
                </w:rPr>
                <w:t>3</w:t>
              </w:r>
              <w:r w:rsidRPr="00612CA1">
                <w:rPr>
                  <w:rStyle w:val="a8"/>
                  <w:color w:val="000000"/>
                  <w:sz w:val="26"/>
                  <w:shd w:val="clear" w:color="auto" w:fill="FFFFFF"/>
                </w:rPr>
                <w:t xml:space="preserve"> году на территории Сахалинской области Всероссийской акции профсоюзов в рамках Всемирного дня действий «За достойный труд!»</w:t>
              </w:r>
            </w:hyperlink>
            <w:r w:rsidRPr="00612CA1">
              <w:rPr>
                <w:sz w:val="26"/>
              </w:rPr>
              <w:t>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Сентябрь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AC60C3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Аппарат Союза, Молодежный совет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 проведении заседания Совета Сахалинского областного союза организаций профсоюзов.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Декабрь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Председатель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C3" w:rsidRDefault="00AC60C3" w:rsidP="001D5EAC">
            <w:pPr>
              <w:rPr>
                <w:b/>
                <w:sz w:val="26"/>
              </w:rPr>
            </w:pPr>
            <w:r w:rsidRPr="00612CA1">
              <w:rPr>
                <w:b/>
                <w:sz w:val="26"/>
              </w:rPr>
              <w:t>Вопросы для рассмотрения в ходе заседаний Совета Союза: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 xml:space="preserve">- О годовом отчете, бухгалтерском балансе и исполнении сметы доходов и расходов Союза за 2022 год; 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Апрель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Финансовый отдел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 результатах ревизии финансово-хозяйственной деятельности Союза за 2022 год;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Апрель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Финансовый отдел Союза, Контрольно-ревизионная комиссия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 выполнении членскими организациями Союза уставных обязанностей по уплате членских взносов;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Апрель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Финансовый отдел Союза, областные отраслевые профсоюзные организации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 реализации Плана мероприятий и итогах работы Сахалинского областного союза организаций профсоюзов с января по декабрь 2023 года;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Декабрь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Аппарат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 xml:space="preserve">- О проблемах развития социального партнерства на территории Сахалинской области, а также о  выполнении сторонами социального партнерства обязательств в рамках регионального трехстороннего соглашения, областных отраслевых соглашений, территориальных трехсторонних соглашений; 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Декабрь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tabs>
                <w:tab w:val="left" w:pos="902"/>
              </w:tabs>
              <w:jc w:val="center"/>
              <w:rPr>
                <w:sz w:val="26"/>
              </w:rPr>
            </w:pPr>
            <w:r w:rsidRPr="00612CA1">
              <w:rPr>
                <w:sz w:val="26"/>
              </w:rPr>
              <w:t>Аппарат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Default="00AC60C3" w:rsidP="001D5EAC">
            <w:pPr>
              <w:rPr>
                <w:sz w:val="26"/>
              </w:rPr>
            </w:pPr>
            <w:r>
              <w:rPr>
                <w:sz w:val="26"/>
              </w:rPr>
              <w:t>- Об утверждении плана работы Союза на 2024 год;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Декабрь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tabs>
                <w:tab w:val="left" w:pos="902"/>
              </w:tabs>
              <w:jc w:val="center"/>
              <w:rPr>
                <w:sz w:val="26"/>
              </w:rPr>
            </w:pPr>
            <w:r w:rsidRPr="00612CA1">
              <w:rPr>
                <w:sz w:val="26"/>
              </w:rPr>
              <w:t>Аппарат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- Об утверждении сметы доходов и расходов Союза на 2024 год.</w:t>
            </w:r>
          </w:p>
          <w:p w:rsidR="00AC60C3" w:rsidRDefault="00AC60C3" w:rsidP="001D5EAC">
            <w:pPr>
              <w:rPr>
                <w:sz w:val="26"/>
              </w:rPr>
            </w:pP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Декабрь 2023 года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Финансовый отдел Союза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b/>
                <w:sz w:val="26"/>
              </w:rPr>
            </w:pPr>
            <w:r w:rsidRPr="00612CA1">
              <w:rPr>
                <w:b/>
                <w:sz w:val="26"/>
              </w:rPr>
              <w:t>Участие в заседаниях областной трехсторонней комиссии по регулированию социально-трудовых отношений</w:t>
            </w:r>
            <w:r>
              <w:rPr>
                <w:b/>
                <w:sz w:val="26"/>
              </w:rPr>
              <w:t xml:space="preserve"> и ее рабочих групп</w:t>
            </w:r>
            <w:r w:rsidRPr="00612CA1">
              <w:rPr>
                <w:b/>
                <w:sz w:val="26"/>
              </w:rPr>
              <w:t>.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Согласно планам</w:t>
            </w:r>
            <w:r w:rsidRPr="00612CA1">
              <w:rPr>
                <w:sz w:val="26"/>
              </w:rPr>
              <w:t xml:space="preserve"> работы трехсторонней комиссии</w:t>
            </w:r>
            <w:r>
              <w:rPr>
                <w:sz w:val="26"/>
              </w:rPr>
              <w:t xml:space="preserve"> и рабочих групп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Члены трехсторонней комиссии</w:t>
            </w:r>
            <w:r>
              <w:rPr>
                <w:sz w:val="26"/>
              </w:rPr>
              <w:t xml:space="preserve"> и рабочих групп</w:t>
            </w:r>
          </w:p>
        </w:tc>
      </w:tr>
      <w:tr w:rsidR="00AC60C3" w:rsidTr="001D5EAC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  <w:r w:rsidRPr="00612CA1">
              <w:rPr>
                <w:sz w:val="26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b/>
                <w:color w:val="000000" w:themeColor="text1"/>
                <w:sz w:val="26"/>
              </w:rPr>
            </w:pPr>
            <w:r w:rsidRPr="00612CA1">
              <w:rPr>
                <w:b/>
                <w:color w:val="000000" w:themeColor="text1"/>
                <w:sz w:val="26"/>
              </w:rPr>
              <w:t xml:space="preserve">Организационные мероприятия: </w:t>
            </w:r>
          </w:p>
          <w:p w:rsidR="00AC60C3" w:rsidRPr="00612CA1" w:rsidRDefault="00AC60C3" w:rsidP="001D5EAC">
            <w:pPr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 xml:space="preserve">- Организация и проведение встречи профсоюзного актива региона с губернатором Сахалинской области; </w:t>
            </w:r>
          </w:p>
          <w:p w:rsidR="00AC60C3" w:rsidRPr="00612CA1" w:rsidRDefault="00AC60C3" w:rsidP="001D5EAC">
            <w:pPr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Сентябрь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tabs>
                <w:tab w:val="left" w:pos="902"/>
              </w:tabs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  <w:p w:rsidR="00AC60C3" w:rsidRPr="00AC60C3" w:rsidRDefault="00AC60C3" w:rsidP="001D5EAC">
            <w:pPr>
              <w:rPr>
                <w:sz w:val="16"/>
                <w:szCs w:val="1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left"/>
              <w:rPr>
                <w:sz w:val="26"/>
              </w:rPr>
            </w:pPr>
            <w:r w:rsidRPr="00612CA1">
              <w:rPr>
                <w:sz w:val="26"/>
              </w:rPr>
              <w:t>- Продвижение профсоюзных законодательных инициатив в рамках совместной работы с Областной Думой и Правительств</w:t>
            </w:r>
            <w:r>
              <w:rPr>
                <w:sz w:val="26"/>
              </w:rPr>
              <w:t>ом</w:t>
            </w:r>
            <w:r w:rsidRPr="00612CA1">
              <w:rPr>
                <w:sz w:val="26"/>
              </w:rPr>
              <w:t xml:space="preserve"> Сахалинской области</w:t>
            </w:r>
            <w:r>
              <w:rPr>
                <w:sz w:val="26"/>
              </w:rPr>
              <w:t>;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В течение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tabs>
                <w:tab w:val="left" w:pos="902"/>
              </w:tabs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областные отраслевые профсоюзные организации, председатели Координационных советов профсоюзных организаций в муниципальных образованиях, Молодежный совет Союза</w:t>
            </w:r>
          </w:p>
          <w:p w:rsidR="00AC60C3" w:rsidRPr="00AC60C3" w:rsidRDefault="00AC60C3" w:rsidP="001D5EAC">
            <w:pPr>
              <w:jc w:val="center"/>
              <w:rPr>
                <w:sz w:val="16"/>
                <w:szCs w:val="1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- Организация и проведение совместных приемов с органами прокуратуры;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 xml:space="preserve">2 раза в год 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tabs>
                <w:tab w:val="left" w:pos="902"/>
              </w:tabs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областные отраслевые профсоюзные организации</w:t>
            </w:r>
          </w:p>
          <w:p w:rsidR="00AC60C3" w:rsidRPr="00AC60C3" w:rsidRDefault="00AC60C3" w:rsidP="001D5EAC">
            <w:pPr>
              <w:jc w:val="center"/>
              <w:rPr>
                <w:sz w:val="16"/>
                <w:szCs w:val="1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- Осуществление приема граждан по вопросам, касающимся различных направлений профсоюзной работы (в том числе защиты социально-трудовых прав и законных интересов работников);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Председатель Союза, заместитель председателя Союза, отдел правозащитной работы Союза, главный технический инспектор труда Союза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- Проведение плановых проверок правовым инспектором в организациях</w:t>
            </w:r>
            <w:r>
              <w:rPr>
                <w:color w:val="000000" w:themeColor="text1"/>
                <w:sz w:val="26"/>
              </w:rPr>
              <w:t xml:space="preserve"> Сахалинской области</w:t>
            </w:r>
            <w:r w:rsidRPr="00612CA1">
              <w:rPr>
                <w:color w:val="000000" w:themeColor="text1"/>
                <w:sz w:val="26"/>
              </w:rPr>
              <w:t>;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Отдел правозащитной работы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AC60C3" w:rsidRDefault="00AC60C3" w:rsidP="00AC60C3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- Проведение плановых проверок организаций Сахалинской области технической инспекцией труда Сахалинского областного союза организаций профсоюзов;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Главный технический инспектор труда Союза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 xml:space="preserve">- Осуществление </w:t>
            </w:r>
            <w:proofErr w:type="gramStart"/>
            <w:r w:rsidRPr="00612CA1">
              <w:rPr>
                <w:color w:val="000000" w:themeColor="text1"/>
                <w:sz w:val="26"/>
              </w:rPr>
              <w:t>контроля за</w:t>
            </w:r>
            <w:proofErr w:type="gramEnd"/>
            <w:r w:rsidRPr="00612CA1">
              <w:rPr>
                <w:color w:val="000000" w:themeColor="text1"/>
                <w:sz w:val="26"/>
              </w:rPr>
              <w:t xml:space="preserve"> выполнением сторонами социального партнерства обязательств Соглашения между Правительством Сахалинской области, Сахалинским областным союзом организаций профсоюзов и объединением работодателей Сахалинской области и разработка проекта Соглашения на новый период;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областные отраслевые профсоюзные организации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left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Default="00AC60C3" w:rsidP="001D5EAC">
            <w:pPr>
              <w:jc w:val="left"/>
              <w:rPr>
                <w:sz w:val="26"/>
              </w:rPr>
            </w:pPr>
            <w:r w:rsidRPr="00612CA1">
              <w:rPr>
                <w:sz w:val="26"/>
              </w:rPr>
              <w:t xml:space="preserve">- Осуществление </w:t>
            </w:r>
            <w:proofErr w:type="gramStart"/>
            <w:r w:rsidRPr="00612CA1">
              <w:rPr>
                <w:sz w:val="26"/>
              </w:rPr>
              <w:t>контроля за</w:t>
            </w:r>
            <w:proofErr w:type="gramEnd"/>
            <w:r w:rsidRPr="00612CA1">
              <w:rPr>
                <w:sz w:val="26"/>
              </w:rPr>
              <w:t xml:space="preserve"> выполнением сторонами социального партнерства </w:t>
            </w:r>
            <w:r>
              <w:rPr>
                <w:sz w:val="26"/>
              </w:rPr>
              <w:t xml:space="preserve">обязательств </w:t>
            </w:r>
            <w:r w:rsidRPr="00612CA1">
              <w:rPr>
                <w:sz w:val="26"/>
              </w:rPr>
              <w:t xml:space="preserve">в рамках </w:t>
            </w:r>
            <w:r>
              <w:rPr>
                <w:sz w:val="26"/>
              </w:rPr>
              <w:t>территориальных трехсторонних</w:t>
            </w:r>
            <w:r w:rsidRPr="00612CA1">
              <w:rPr>
                <w:sz w:val="26"/>
              </w:rPr>
              <w:t xml:space="preserve"> соглашени</w:t>
            </w:r>
            <w:r>
              <w:rPr>
                <w:sz w:val="26"/>
              </w:rPr>
              <w:t>й</w:t>
            </w:r>
            <w:r w:rsidRPr="00612CA1">
              <w:rPr>
                <w:sz w:val="26"/>
              </w:rPr>
              <w:t xml:space="preserve"> и содействие Координационным советам Союза в разработке проектов Соглашений на новый период;</w:t>
            </w:r>
          </w:p>
          <w:p w:rsidR="00AC60C3" w:rsidRPr="00612CA1" w:rsidRDefault="00AC60C3" w:rsidP="001D5EAC">
            <w:pPr>
              <w:jc w:val="left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областные отраслевые профсоюзные организации</w:t>
            </w:r>
            <w:r>
              <w:rPr>
                <w:color w:val="000000" w:themeColor="text1"/>
                <w:sz w:val="26"/>
              </w:rPr>
              <w:t xml:space="preserve">, </w:t>
            </w:r>
            <w:r w:rsidRPr="00612CA1">
              <w:rPr>
                <w:color w:val="000000" w:themeColor="text1"/>
                <w:sz w:val="26"/>
              </w:rPr>
              <w:t>председатели Координационных советов профсоюзных организаций в муниципальных образованиях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- Работа по оздоровлению членов профсоюзов и членов их семей через систему АО «Санаторн</w:t>
            </w:r>
            <w:proofErr w:type="gramStart"/>
            <w:r w:rsidRPr="00612CA1">
              <w:rPr>
                <w:color w:val="000000" w:themeColor="text1"/>
                <w:sz w:val="26"/>
              </w:rPr>
              <w:t>о-</w:t>
            </w:r>
            <w:proofErr w:type="gramEnd"/>
            <w:r w:rsidRPr="00612CA1">
              <w:rPr>
                <w:color w:val="000000" w:themeColor="text1"/>
                <w:sz w:val="26"/>
              </w:rPr>
              <w:t xml:space="preserve"> Курортное Объединение ФНПР «</w:t>
            </w:r>
            <w:proofErr w:type="spellStart"/>
            <w:r w:rsidRPr="00612CA1">
              <w:rPr>
                <w:color w:val="000000" w:themeColor="text1"/>
                <w:sz w:val="26"/>
              </w:rPr>
              <w:t>Профкурорт</w:t>
            </w:r>
            <w:proofErr w:type="spellEnd"/>
            <w:r w:rsidRPr="00612CA1">
              <w:rPr>
                <w:color w:val="000000" w:themeColor="text1"/>
                <w:sz w:val="26"/>
              </w:rPr>
              <w:t>»;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Финансовый отдел Союза, общий отдел Союза, областные отраслевые профсоюзные организации</w:t>
            </w: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- Оказание методической и практической помощи членским организациям Союза, председателям Координационных советов Союза, профкомам предприятий и организаций по правовым, финансовым, организованным вопросам;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 xml:space="preserve">- В рамках Соглашения Союза и прокуратуры Сахалинской области совместно с членскими организациями продолжить работу по выявлению фактов нарушения трудового законодательства; 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Отдел правозащитной работы Союза, главный технический инспектор труда Союза, областные отраслевые профсоюзные организации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 xml:space="preserve">- Оказание практической помощи организациям и членам профсоюзов при обращении с заявлениями и жалобами (иными документами) в законодательные и исполнительные органы власти Сахалинской области, прокуратуру, суд и другие организации, а также </w:t>
            </w:r>
            <w:proofErr w:type="gramStart"/>
            <w:r w:rsidRPr="00612CA1">
              <w:rPr>
                <w:color w:val="000000" w:themeColor="text1"/>
                <w:sz w:val="26"/>
              </w:rPr>
              <w:t>контроль за</w:t>
            </w:r>
            <w:proofErr w:type="gramEnd"/>
            <w:r w:rsidRPr="00612CA1">
              <w:rPr>
                <w:color w:val="000000" w:themeColor="text1"/>
                <w:sz w:val="26"/>
              </w:rPr>
              <w:t xml:space="preserve"> соблюдением трудового законодательства Российской Федерации; </w:t>
            </w:r>
          </w:p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Отдел правозащитной работы Союза, главный технический инспектор труда Союза, областные отраслевые профсоюзные организации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- Участие в расследовании несчастных случаев на производстве;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Главный технический инспектор труда Союза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- Оказание методической и консультативной помощи первичным профсоюзным организациям и Координационным советам Союза по проведению специальной оценки условий труда;</w:t>
            </w:r>
          </w:p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Главный технический инспектор труда Союза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  <w:shd w:val="clear" w:color="auto" w:fill="FFFFFF"/>
              </w:rPr>
              <w:t xml:space="preserve">- </w:t>
            </w:r>
            <w:r w:rsidRPr="00612CA1">
              <w:rPr>
                <w:color w:val="000000" w:themeColor="text1"/>
                <w:sz w:val="26"/>
              </w:rPr>
              <w:t xml:space="preserve">Проведение переговоров с социальными партнерами по заключению Соглашения о минимальной заработной плате в Сахалинской области на 2024 год;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  <w:lang w:val="en-US"/>
              </w:rPr>
              <w:t>IV</w:t>
            </w:r>
            <w:r w:rsidRPr="00612CA1">
              <w:rPr>
                <w:color w:val="000000" w:themeColor="text1"/>
                <w:sz w:val="26"/>
              </w:rPr>
              <w:t xml:space="preserve"> квартал 2023 года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Председатель и заместитель председателя Союза, члены областной трехсторонней комиссии по регулированию социально-трудовых отношений от профсоюзной стороны</w:t>
            </w: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 xml:space="preserve">- Участие профсоюзной молодежи в </w:t>
            </w:r>
            <w:proofErr w:type="gramStart"/>
            <w:r w:rsidRPr="00612CA1">
              <w:rPr>
                <w:color w:val="000000" w:themeColor="text1"/>
                <w:sz w:val="26"/>
              </w:rPr>
              <w:t>окружном</w:t>
            </w:r>
            <w:proofErr w:type="gramEnd"/>
            <w:r w:rsidRPr="00612CA1">
              <w:rPr>
                <w:color w:val="000000" w:themeColor="text1"/>
                <w:sz w:val="26"/>
              </w:rPr>
              <w:t xml:space="preserve"> и федеральном этапах форума Федерации Независимых Профсоюзов России «Стратегический резерв-2023»;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Молодежный совет Союза, областные отраслевые профсоюзные организации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 xml:space="preserve">- Проведение «профсоюзных уроков» (семинаров, тренингов, лекций) среди учащихся учреждений среднего и высшего образования; </w:t>
            </w:r>
          </w:p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Молодежный совет Союза, областные отраслевые профсоюзные организации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C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Проведение обучающих семинаров (в том числе совместно с агентством по труду и занятости населения Сахалинской области,</w:t>
            </w:r>
            <w:r w:rsidRPr="00612C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ГБУЗ «Сахалинский областной центр по профилактике и борьбе со СПИД»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  <w:r w:rsidRPr="00612C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В течение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 xml:space="preserve">- </w:t>
            </w:r>
            <w:r>
              <w:rPr>
                <w:color w:val="000000" w:themeColor="text1"/>
                <w:sz w:val="26"/>
              </w:rPr>
              <w:t>Проведение Профсоюзного к</w:t>
            </w:r>
            <w:r w:rsidRPr="00612CA1">
              <w:rPr>
                <w:color w:val="000000" w:themeColor="text1"/>
                <w:sz w:val="26"/>
              </w:rPr>
              <w:t>онкурс</w:t>
            </w:r>
            <w:r>
              <w:rPr>
                <w:color w:val="000000" w:themeColor="text1"/>
                <w:sz w:val="26"/>
              </w:rPr>
              <w:t>а</w:t>
            </w:r>
            <w:r w:rsidRPr="00612CA1">
              <w:rPr>
                <w:color w:val="000000" w:themeColor="text1"/>
                <w:sz w:val="26"/>
              </w:rPr>
              <w:t xml:space="preserve"> агитбригад: «Трудовая песня»</w:t>
            </w:r>
            <w:r>
              <w:rPr>
                <w:color w:val="000000" w:themeColor="text1"/>
                <w:sz w:val="26"/>
              </w:rPr>
              <w:t>;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Апрель 2023 года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Молодежный совет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  <w:shd w:val="clear" w:color="auto" w:fill="FFFFFF"/>
              </w:rPr>
            </w:pPr>
            <w:r w:rsidRPr="00612CA1">
              <w:rPr>
                <w:color w:val="000000" w:themeColor="text1"/>
                <w:sz w:val="26"/>
              </w:rPr>
              <w:t xml:space="preserve">- </w:t>
            </w:r>
            <w:r w:rsidRPr="00612CA1">
              <w:rPr>
                <w:color w:val="000000" w:themeColor="text1"/>
                <w:sz w:val="26"/>
                <w:shd w:val="clear" w:color="auto" w:fill="FFFFFF"/>
              </w:rPr>
              <w:t>Проведение Первомайской акции профсоюзов;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Апрель-май 2023 года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Молодежный совет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left"/>
              <w:rPr>
                <w:sz w:val="26"/>
              </w:rPr>
            </w:pPr>
            <w:r w:rsidRPr="00612CA1">
              <w:rPr>
                <w:sz w:val="26"/>
              </w:rPr>
              <w:t>- Проведение профсоюзных экологических акций (субботник, высадка деревьев);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В течение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Молодежный совет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  <w:shd w:val="clear" w:color="auto" w:fill="FFFFFF"/>
              </w:rPr>
            </w:pPr>
            <w:r w:rsidRPr="00612CA1">
              <w:rPr>
                <w:sz w:val="26"/>
              </w:rPr>
              <w:t>- Проведение соревнований между командами областных отраслевых организаций профсоюзов по спортивному ориентированию;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Июнь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Молодежный совет Союза, областные отраслевые профсоюзные организации, председатели</w:t>
            </w:r>
          </w:p>
          <w:p w:rsidR="00EA1560" w:rsidRPr="00612CA1" w:rsidRDefault="00EA1560" w:rsidP="001D5EAC">
            <w:pPr>
              <w:jc w:val="center"/>
              <w:rPr>
                <w:color w:val="000000" w:themeColor="text1"/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  <w:shd w:val="clear" w:color="auto" w:fill="FFFFFF"/>
              </w:rPr>
              <w:t xml:space="preserve">- </w:t>
            </w:r>
            <w:r w:rsidRPr="00612CA1">
              <w:rPr>
                <w:color w:val="000000" w:themeColor="text1"/>
                <w:sz w:val="26"/>
              </w:rPr>
              <w:t xml:space="preserve">Проведение расширенного заседания Президиума Союза, приуроченного ко Дню образования профсоюзного движения в Сахалинской области; 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Июль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Молодежный совет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left"/>
              <w:rPr>
                <w:sz w:val="26"/>
              </w:rPr>
            </w:pPr>
            <w:r w:rsidRPr="00612CA1">
              <w:rPr>
                <w:sz w:val="26"/>
              </w:rPr>
              <w:t xml:space="preserve">- Профсоюзное восхождение на гору «Пик Чехова», приуроченное ко </w:t>
            </w:r>
            <w:r w:rsidRPr="00612CA1">
              <w:rPr>
                <w:color w:val="000000" w:themeColor="text1"/>
                <w:sz w:val="26"/>
              </w:rPr>
              <w:t>Дню образования профсоюзного движения в Сахалинской области</w:t>
            </w:r>
            <w:r w:rsidRPr="00612CA1">
              <w:rPr>
                <w:sz w:val="26"/>
              </w:rPr>
              <w:t>;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Июль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Молодежный совет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  <w:shd w:val="clear" w:color="auto" w:fill="FFFFFF"/>
              </w:rPr>
            </w:pPr>
            <w:r w:rsidRPr="00612CA1">
              <w:rPr>
                <w:color w:val="000000" w:themeColor="text1"/>
                <w:sz w:val="26"/>
              </w:rPr>
              <w:t xml:space="preserve">- </w:t>
            </w:r>
            <w:r w:rsidRPr="00612CA1">
              <w:rPr>
                <w:color w:val="000000" w:themeColor="text1"/>
                <w:sz w:val="26"/>
                <w:shd w:val="clear" w:color="auto" w:fill="FFFFFF"/>
              </w:rPr>
              <w:t xml:space="preserve">Проведение на территории Сахалинской области мероприятий Всероссийской акции профсоюзов в рамках Всемирного дня действий «За достойный труд!»; 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Сентябрь-октябрь 2023 года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Молодежный совет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left"/>
              <w:rPr>
                <w:sz w:val="26"/>
              </w:rPr>
            </w:pPr>
            <w:r w:rsidRPr="00612CA1">
              <w:rPr>
                <w:sz w:val="26"/>
              </w:rPr>
              <w:t>- Проведение регионального конкурса на лучшую организацию работы по осуществлению наставничества на предприятии;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Декабрь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Аппарат Союза, Молодежный совет Союза, областные отраслевые профсоюзные организации, председатели Координационных советов профсоюзных организаций в муниципальных образованиях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 xml:space="preserve">- Разработка, наполнение и верстка электронной версии информационного бюллетеня «Позиция», выпуск печатной версии бюллетеня и ее предоставление в областные отраслевые организации профсоюзов; 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В течение 2023 года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Отдел информационной работы и связей с общественностью Союза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  <w:tr w:rsidR="00AC60C3" w:rsidTr="001D5EA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- Осуществление постоянного взаимодействия с представителями средств массовой информации, центральными профсоюзными информационными изданиями, участие в подготовке пресс-релизов, интервью, видеосюжетов, репортажей на профсоюзную тематику.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sz w:val="26"/>
              </w:rPr>
            </w:pPr>
            <w:r w:rsidRPr="00612CA1">
              <w:rPr>
                <w:sz w:val="26"/>
              </w:rPr>
              <w:t>В течение 2023 года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3" w:rsidRPr="00612CA1" w:rsidRDefault="00AC60C3" w:rsidP="001D5EAC">
            <w:pPr>
              <w:jc w:val="center"/>
              <w:rPr>
                <w:color w:val="000000" w:themeColor="text1"/>
                <w:sz w:val="26"/>
              </w:rPr>
            </w:pPr>
            <w:r w:rsidRPr="00612CA1">
              <w:rPr>
                <w:color w:val="000000" w:themeColor="text1"/>
                <w:sz w:val="26"/>
              </w:rPr>
              <w:t>Отдел информационной работы и связей с общественностью Союза</w:t>
            </w:r>
            <w:r>
              <w:rPr>
                <w:color w:val="000000" w:themeColor="text1"/>
                <w:sz w:val="26"/>
              </w:rPr>
              <w:t xml:space="preserve">, </w:t>
            </w:r>
            <w:r w:rsidRPr="00612CA1">
              <w:rPr>
                <w:color w:val="000000" w:themeColor="text1"/>
                <w:sz w:val="26"/>
              </w:rPr>
              <w:t>областные отраслевые профсоюзные организации</w:t>
            </w:r>
          </w:p>
          <w:p w:rsidR="00AC60C3" w:rsidRPr="00612CA1" w:rsidRDefault="00AC60C3" w:rsidP="001D5EAC">
            <w:pPr>
              <w:jc w:val="center"/>
              <w:rPr>
                <w:sz w:val="26"/>
              </w:rPr>
            </w:pPr>
          </w:p>
        </w:tc>
      </w:tr>
    </w:tbl>
    <w:p w:rsidR="00AC60C3" w:rsidRPr="00C001BA" w:rsidRDefault="00AC60C3" w:rsidP="006C7E06">
      <w:pPr>
        <w:spacing w:line="276" w:lineRule="auto"/>
        <w:jc w:val="both"/>
      </w:pPr>
    </w:p>
    <w:sectPr w:rsidR="00AC60C3" w:rsidRPr="00C001BA" w:rsidSect="00AC60C3">
      <w:pgSz w:w="16838" w:h="11906" w:orient="landscape"/>
      <w:pgMar w:top="737" w:right="567" w:bottom="737" w:left="567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60" w:rsidRDefault="00355460" w:rsidP="00273DE8">
      <w:r>
        <w:separator/>
      </w:r>
    </w:p>
  </w:endnote>
  <w:endnote w:type="continuationSeparator" w:id="0">
    <w:p w:rsidR="00355460" w:rsidRDefault="00355460" w:rsidP="0027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60" w:rsidRDefault="00355460" w:rsidP="00273DE8">
      <w:r>
        <w:separator/>
      </w:r>
    </w:p>
  </w:footnote>
  <w:footnote w:type="continuationSeparator" w:id="0">
    <w:p w:rsidR="00355460" w:rsidRDefault="00355460" w:rsidP="0027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8" w:rsidRDefault="00B808F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63F7">
      <w:rPr>
        <w:noProof/>
      </w:rPr>
      <w:t>9</w:t>
    </w:r>
    <w:r>
      <w:rPr>
        <w:noProof/>
      </w:rPr>
      <w:fldChar w:fldCharType="end"/>
    </w:r>
  </w:p>
  <w:p w:rsidR="00273DE8" w:rsidRDefault="00273D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DE5"/>
    <w:multiLevelType w:val="hybridMultilevel"/>
    <w:tmpl w:val="434057D0"/>
    <w:lvl w:ilvl="0" w:tplc="EB604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2FC6"/>
    <w:multiLevelType w:val="hybridMultilevel"/>
    <w:tmpl w:val="67160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7A777F"/>
    <w:multiLevelType w:val="hybridMultilevel"/>
    <w:tmpl w:val="0652D2E2"/>
    <w:lvl w:ilvl="0" w:tplc="5414EE34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4677E6"/>
    <w:multiLevelType w:val="hybridMultilevel"/>
    <w:tmpl w:val="7CC06B46"/>
    <w:lvl w:ilvl="0" w:tplc="8CA65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51"/>
    <w:rsid w:val="000007F3"/>
    <w:rsid w:val="000260A8"/>
    <w:rsid w:val="00051978"/>
    <w:rsid w:val="0007358D"/>
    <w:rsid w:val="000925F9"/>
    <w:rsid w:val="000A215E"/>
    <w:rsid w:val="000B6748"/>
    <w:rsid w:val="000C1699"/>
    <w:rsid w:val="000D03F9"/>
    <w:rsid w:val="000D237E"/>
    <w:rsid w:val="000D3B7E"/>
    <w:rsid w:val="000F42B5"/>
    <w:rsid w:val="00102224"/>
    <w:rsid w:val="00107C95"/>
    <w:rsid w:val="00121224"/>
    <w:rsid w:val="00127793"/>
    <w:rsid w:val="0013520A"/>
    <w:rsid w:val="00153E74"/>
    <w:rsid w:val="001563F2"/>
    <w:rsid w:val="00194867"/>
    <w:rsid w:val="00195C2C"/>
    <w:rsid w:val="001B1E6D"/>
    <w:rsid w:val="001C2C29"/>
    <w:rsid w:val="001C42A9"/>
    <w:rsid w:val="001C5DF7"/>
    <w:rsid w:val="001C7513"/>
    <w:rsid w:val="001E0F05"/>
    <w:rsid w:val="001E422F"/>
    <w:rsid w:val="001E69DC"/>
    <w:rsid w:val="001F2D68"/>
    <w:rsid w:val="001F77D3"/>
    <w:rsid w:val="00201C3E"/>
    <w:rsid w:val="00220FCC"/>
    <w:rsid w:val="0023322B"/>
    <w:rsid w:val="00251DD1"/>
    <w:rsid w:val="00273DE8"/>
    <w:rsid w:val="002746B3"/>
    <w:rsid w:val="0028553D"/>
    <w:rsid w:val="00286631"/>
    <w:rsid w:val="0029172A"/>
    <w:rsid w:val="002A2F34"/>
    <w:rsid w:val="002A34C6"/>
    <w:rsid w:val="002A74C6"/>
    <w:rsid w:val="002B063D"/>
    <w:rsid w:val="002B1C1D"/>
    <w:rsid w:val="002B5740"/>
    <w:rsid w:val="002C77F1"/>
    <w:rsid w:val="002E6CE6"/>
    <w:rsid w:val="002F7433"/>
    <w:rsid w:val="00312C32"/>
    <w:rsid w:val="003260C0"/>
    <w:rsid w:val="003311C3"/>
    <w:rsid w:val="003329E9"/>
    <w:rsid w:val="00335661"/>
    <w:rsid w:val="00355460"/>
    <w:rsid w:val="003566CE"/>
    <w:rsid w:val="00362DCA"/>
    <w:rsid w:val="003852A4"/>
    <w:rsid w:val="003862F6"/>
    <w:rsid w:val="003A72DF"/>
    <w:rsid w:val="003B02D9"/>
    <w:rsid w:val="003B0778"/>
    <w:rsid w:val="003C0BDA"/>
    <w:rsid w:val="003D4B2D"/>
    <w:rsid w:val="003D65AF"/>
    <w:rsid w:val="003E083B"/>
    <w:rsid w:val="003F5178"/>
    <w:rsid w:val="004027BD"/>
    <w:rsid w:val="00421DF5"/>
    <w:rsid w:val="00422D28"/>
    <w:rsid w:val="00437B11"/>
    <w:rsid w:val="0046548A"/>
    <w:rsid w:val="00470937"/>
    <w:rsid w:val="00471BE3"/>
    <w:rsid w:val="004873B3"/>
    <w:rsid w:val="00492E77"/>
    <w:rsid w:val="004E0835"/>
    <w:rsid w:val="004E4292"/>
    <w:rsid w:val="004F5315"/>
    <w:rsid w:val="004F7EAD"/>
    <w:rsid w:val="00525F42"/>
    <w:rsid w:val="00550FA7"/>
    <w:rsid w:val="005550B1"/>
    <w:rsid w:val="0056479D"/>
    <w:rsid w:val="0056586A"/>
    <w:rsid w:val="00574F99"/>
    <w:rsid w:val="00582386"/>
    <w:rsid w:val="0059709A"/>
    <w:rsid w:val="005C018A"/>
    <w:rsid w:val="005C0D5C"/>
    <w:rsid w:val="005C4268"/>
    <w:rsid w:val="005C78B4"/>
    <w:rsid w:val="005D3237"/>
    <w:rsid w:val="005F3589"/>
    <w:rsid w:val="005F3A9B"/>
    <w:rsid w:val="00600B82"/>
    <w:rsid w:val="00614620"/>
    <w:rsid w:val="00623D10"/>
    <w:rsid w:val="00632685"/>
    <w:rsid w:val="0063433D"/>
    <w:rsid w:val="0065222A"/>
    <w:rsid w:val="00661733"/>
    <w:rsid w:val="00665358"/>
    <w:rsid w:val="006678F4"/>
    <w:rsid w:val="006C7E06"/>
    <w:rsid w:val="006E3EAA"/>
    <w:rsid w:val="00712525"/>
    <w:rsid w:val="00723105"/>
    <w:rsid w:val="00725152"/>
    <w:rsid w:val="00725DF5"/>
    <w:rsid w:val="00781777"/>
    <w:rsid w:val="00783D06"/>
    <w:rsid w:val="0078449F"/>
    <w:rsid w:val="007B016E"/>
    <w:rsid w:val="007F5C57"/>
    <w:rsid w:val="00800E6C"/>
    <w:rsid w:val="00814562"/>
    <w:rsid w:val="008166FB"/>
    <w:rsid w:val="00816CCC"/>
    <w:rsid w:val="00826E5D"/>
    <w:rsid w:val="00835498"/>
    <w:rsid w:val="00840031"/>
    <w:rsid w:val="00847443"/>
    <w:rsid w:val="0086459F"/>
    <w:rsid w:val="008A71E3"/>
    <w:rsid w:val="008B0BD2"/>
    <w:rsid w:val="008B4805"/>
    <w:rsid w:val="008B4FEA"/>
    <w:rsid w:val="008E6DDC"/>
    <w:rsid w:val="009009E4"/>
    <w:rsid w:val="00900F18"/>
    <w:rsid w:val="00901507"/>
    <w:rsid w:val="00911C6F"/>
    <w:rsid w:val="00915238"/>
    <w:rsid w:val="00915CC6"/>
    <w:rsid w:val="00926363"/>
    <w:rsid w:val="00926788"/>
    <w:rsid w:val="00961550"/>
    <w:rsid w:val="00965F4D"/>
    <w:rsid w:val="009677DF"/>
    <w:rsid w:val="00975D1A"/>
    <w:rsid w:val="009A414A"/>
    <w:rsid w:val="009B3FCD"/>
    <w:rsid w:val="009B70A7"/>
    <w:rsid w:val="009C0C4D"/>
    <w:rsid w:val="009C7E01"/>
    <w:rsid w:val="009D6902"/>
    <w:rsid w:val="009F7906"/>
    <w:rsid w:val="00A11F8C"/>
    <w:rsid w:val="00A42E70"/>
    <w:rsid w:val="00A907EE"/>
    <w:rsid w:val="00A90D3C"/>
    <w:rsid w:val="00A95A3D"/>
    <w:rsid w:val="00AB13C2"/>
    <w:rsid w:val="00AB54CB"/>
    <w:rsid w:val="00AB5BCC"/>
    <w:rsid w:val="00AC60C3"/>
    <w:rsid w:val="00AC70A5"/>
    <w:rsid w:val="00AD26AA"/>
    <w:rsid w:val="00AF5719"/>
    <w:rsid w:val="00AF5F41"/>
    <w:rsid w:val="00B04118"/>
    <w:rsid w:val="00B05AE9"/>
    <w:rsid w:val="00B1323F"/>
    <w:rsid w:val="00B30831"/>
    <w:rsid w:val="00B31095"/>
    <w:rsid w:val="00B605CA"/>
    <w:rsid w:val="00B61A37"/>
    <w:rsid w:val="00B66D39"/>
    <w:rsid w:val="00B808FC"/>
    <w:rsid w:val="00B93843"/>
    <w:rsid w:val="00BB7CF1"/>
    <w:rsid w:val="00BC09AD"/>
    <w:rsid w:val="00BC1173"/>
    <w:rsid w:val="00BC6600"/>
    <w:rsid w:val="00BD3922"/>
    <w:rsid w:val="00BD63F7"/>
    <w:rsid w:val="00BE4800"/>
    <w:rsid w:val="00C001BA"/>
    <w:rsid w:val="00C028B6"/>
    <w:rsid w:val="00C0555A"/>
    <w:rsid w:val="00C05944"/>
    <w:rsid w:val="00C3192B"/>
    <w:rsid w:val="00C62E67"/>
    <w:rsid w:val="00C7126F"/>
    <w:rsid w:val="00C74C3E"/>
    <w:rsid w:val="00C967C7"/>
    <w:rsid w:val="00CA4377"/>
    <w:rsid w:val="00CC0A03"/>
    <w:rsid w:val="00CD061A"/>
    <w:rsid w:val="00CE1D55"/>
    <w:rsid w:val="00CE2F2D"/>
    <w:rsid w:val="00CF058D"/>
    <w:rsid w:val="00CF23F4"/>
    <w:rsid w:val="00D00A1C"/>
    <w:rsid w:val="00D32895"/>
    <w:rsid w:val="00D43470"/>
    <w:rsid w:val="00D52F66"/>
    <w:rsid w:val="00D877BE"/>
    <w:rsid w:val="00D96F0B"/>
    <w:rsid w:val="00DA7F08"/>
    <w:rsid w:val="00DB1800"/>
    <w:rsid w:val="00DB4FC1"/>
    <w:rsid w:val="00DC7F4D"/>
    <w:rsid w:val="00DD145E"/>
    <w:rsid w:val="00DD5AF4"/>
    <w:rsid w:val="00DE66AA"/>
    <w:rsid w:val="00E005FB"/>
    <w:rsid w:val="00E109FA"/>
    <w:rsid w:val="00E57ACC"/>
    <w:rsid w:val="00E74F30"/>
    <w:rsid w:val="00E928ED"/>
    <w:rsid w:val="00EA1560"/>
    <w:rsid w:val="00ED393E"/>
    <w:rsid w:val="00ED3A44"/>
    <w:rsid w:val="00ED3ABF"/>
    <w:rsid w:val="00ED698B"/>
    <w:rsid w:val="00EE04D7"/>
    <w:rsid w:val="00EF1A16"/>
    <w:rsid w:val="00F078B0"/>
    <w:rsid w:val="00F10C51"/>
    <w:rsid w:val="00F10DB1"/>
    <w:rsid w:val="00F20BDB"/>
    <w:rsid w:val="00F222DE"/>
    <w:rsid w:val="00F259DB"/>
    <w:rsid w:val="00F27F67"/>
    <w:rsid w:val="00F567BC"/>
    <w:rsid w:val="00F66C2B"/>
    <w:rsid w:val="00F763B8"/>
    <w:rsid w:val="00F77F82"/>
    <w:rsid w:val="00F87CE8"/>
    <w:rsid w:val="00F9571F"/>
    <w:rsid w:val="00F97822"/>
    <w:rsid w:val="00FB0853"/>
    <w:rsid w:val="00FE40FD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1"/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C60C3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0C51"/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F77D3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961550"/>
    <w:rPr>
      <w:rFonts w:eastAsia="Times New Roman" w:cs="Times New Roman"/>
      <w:sz w:val="2"/>
    </w:rPr>
  </w:style>
  <w:style w:type="paragraph" w:styleId="a6">
    <w:name w:val="Normal (Web)"/>
    <w:basedOn w:val="a"/>
    <w:uiPriority w:val="99"/>
    <w:semiHidden/>
    <w:unhideWhenUsed/>
    <w:rsid w:val="001F2D6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locked/>
    <w:rsid w:val="001F2D68"/>
    <w:rPr>
      <w:b/>
      <w:bCs/>
    </w:rPr>
  </w:style>
  <w:style w:type="character" w:styleId="a8">
    <w:name w:val="Hyperlink"/>
    <w:uiPriority w:val="99"/>
    <w:semiHidden/>
    <w:unhideWhenUsed/>
    <w:rsid w:val="001F2D6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73D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DE8"/>
    <w:rPr>
      <w:rFonts w:eastAsia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273D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DE8"/>
    <w:rPr>
      <w:rFonts w:eastAsia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60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d">
    <w:name w:val="Table Grid"/>
    <w:basedOn w:val="a1"/>
    <w:uiPriority w:val="59"/>
    <w:locked/>
    <w:rsid w:val="00AC60C3"/>
    <w:pPr>
      <w:jc w:val="both"/>
    </w:pPr>
    <w:rPr>
      <w:rFonts w:eastAsiaTheme="minorHAnsi"/>
      <w:sz w:val="24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1"/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C60C3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0C51"/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F77D3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961550"/>
    <w:rPr>
      <w:rFonts w:eastAsia="Times New Roman" w:cs="Times New Roman"/>
      <w:sz w:val="2"/>
    </w:rPr>
  </w:style>
  <w:style w:type="paragraph" w:styleId="a6">
    <w:name w:val="Normal (Web)"/>
    <w:basedOn w:val="a"/>
    <w:uiPriority w:val="99"/>
    <w:semiHidden/>
    <w:unhideWhenUsed/>
    <w:rsid w:val="001F2D6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locked/>
    <w:rsid w:val="001F2D68"/>
    <w:rPr>
      <w:b/>
      <w:bCs/>
    </w:rPr>
  </w:style>
  <w:style w:type="character" w:styleId="a8">
    <w:name w:val="Hyperlink"/>
    <w:uiPriority w:val="99"/>
    <w:semiHidden/>
    <w:unhideWhenUsed/>
    <w:rsid w:val="001F2D6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73D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DE8"/>
    <w:rPr>
      <w:rFonts w:eastAsia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273D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DE8"/>
    <w:rPr>
      <w:rFonts w:eastAsia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60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d">
    <w:name w:val="Table Grid"/>
    <w:basedOn w:val="a1"/>
    <w:uiPriority w:val="59"/>
    <w:locked/>
    <w:rsid w:val="00AC60C3"/>
    <w:pPr>
      <w:jc w:val="both"/>
    </w:pPr>
    <w:rPr>
      <w:rFonts w:eastAsiaTheme="minorHAnsi"/>
      <w:sz w:val="24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khprof.ru/site_get_file/8597/Postanovlenie%20Prezidiuma_Den%20edinyih%20deystvi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Сахалинский областной  союз организаций профсоюзов</vt:lpstr>
    </vt:vector>
  </TitlesOfParts>
  <Company>SPecialiST RePack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Сахалинский областной  союз организаций профсоюзов</dc:title>
  <dc:creator>User</dc:creator>
  <cp:lastModifiedBy>Press.Press@outlook.com</cp:lastModifiedBy>
  <cp:revision>2</cp:revision>
  <cp:lastPrinted>2022-12-19T23:23:00Z</cp:lastPrinted>
  <dcterms:created xsi:type="dcterms:W3CDTF">2022-12-22T23:48:00Z</dcterms:created>
  <dcterms:modified xsi:type="dcterms:W3CDTF">2022-12-22T23:48:00Z</dcterms:modified>
</cp:coreProperties>
</file>